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8" w:rsidRDefault="00145F68" w:rsidP="00145F68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От 30.10.2013 года № 38/1</w:t>
      </w:r>
    </w:p>
    <w:p w:rsidR="00145F68" w:rsidRDefault="00145F68" w:rsidP="00145F68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proofErr w:type="spellStart"/>
      <w:r>
        <w:rPr>
          <w:rFonts w:ascii="Segoe UI" w:hAnsi="Segoe UI" w:cs="Segoe UI"/>
          <w:color w:val="333333"/>
          <w:sz w:val="18"/>
          <w:szCs w:val="18"/>
        </w:rPr>
        <w:t>с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.М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>аслово</w:t>
      </w:r>
      <w:proofErr w:type="spellEnd"/>
    </w:p>
    <w:p w:rsidR="00145F68" w:rsidRDefault="00145F68" w:rsidP="00145F68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«Об установлении нормативов потребления</w:t>
      </w:r>
    </w:p>
    <w:p w:rsidR="00145F68" w:rsidRDefault="00145F68" w:rsidP="00145F68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на услуги водоснабжения потребителям</w:t>
      </w:r>
    </w:p>
    <w:p w:rsidR="00145F68" w:rsidRDefault="00145F68" w:rsidP="00145F68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Масловского сельского поселения»</w:t>
      </w:r>
    </w:p>
    <w:p w:rsidR="00145F68" w:rsidRDefault="00145F68" w:rsidP="00145F68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руководствуясь Уставом сельского поселения Совет депутатов Масловского сельского поселения</w:t>
      </w:r>
    </w:p>
    <w:p w:rsidR="00145F68" w:rsidRDefault="00145F68" w:rsidP="00145F68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Решает:</w:t>
      </w:r>
    </w:p>
    <w:p w:rsidR="00145F68" w:rsidRDefault="00145F68" w:rsidP="00145F68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 xml:space="preserve">1. Установить нормативы потребления на услуги водоснабжения потребителям Масловского сельского поселения 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согласно приложения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 xml:space="preserve"> № 1.</w:t>
      </w:r>
    </w:p>
    <w:p w:rsidR="00145F68" w:rsidRDefault="00145F68" w:rsidP="00145F68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 xml:space="preserve">2. 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 xml:space="preserve"> исполнением настоящего решения возложить на главу администрации </w:t>
      </w:r>
      <w:proofErr w:type="spellStart"/>
      <w:r>
        <w:rPr>
          <w:rFonts w:ascii="Segoe UI" w:hAnsi="Segoe UI" w:cs="Segoe UI"/>
          <w:color w:val="333333"/>
          <w:sz w:val="18"/>
          <w:szCs w:val="18"/>
        </w:rPr>
        <w:t>Батршина</w:t>
      </w:r>
      <w:proofErr w:type="spellEnd"/>
      <w:r>
        <w:rPr>
          <w:rFonts w:ascii="Segoe UI" w:hAnsi="Segoe UI" w:cs="Segoe UI"/>
          <w:color w:val="333333"/>
          <w:sz w:val="18"/>
          <w:szCs w:val="18"/>
        </w:rPr>
        <w:t xml:space="preserve"> Н.М.</w:t>
      </w:r>
    </w:p>
    <w:p w:rsidR="00145F68" w:rsidRDefault="00145F68" w:rsidP="00145F68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3. Настоящее решение вступает в силу с момента принятия и распространяется на правоотношение, возникшее с 01.11.2013 г.</w:t>
      </w:r>
    </w:p>
    <w:p w:rsidR="001A338F" w:rsidRDefault="001A338F">
      <w:bookmarkStart w:id="0" w:name="_GoBack"/>
      <w:bookmarkEnd w:id="0"/>
    </w:p>
    <w:sectPr w:rsidR="001A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68"/>
    <w:rsid w:val="00145F68"/>
    <w:rsid w:val="001A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2019-06-22T03:56:00Z</dcterms:created>
  <dcterms:modified xsi:type="dcterms:W3CDTF">2019-06-22T03:57:00Z</dcterms:modified>
</cp:coreProperties>
</file>