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FB" w:rsidRPr="003F6F14" w:rsidRDefault="00A80AFB" w:rsidP="003F6F14">
      <w:pPr>
        <w:pStyle w:val="a5"/>
        <w:jc w:val="center"/>
        <w:rPr>
          <w:b/>
        </w:rPr>
      </w:pPr>
      <w:r w:rsidRPr="003F6F14">
        <w:rPr>
          <w:b/>
        </w:rPr>
        <w:t>РОССИЙСКАЯ ФЕДЕРАЦИЯ</w:t>
      </w:r>
    </w:p>
    <w:p w:rsidR="00A80AFB" w:rsidRPr="003F6F14" w:rsidRDefault="00A80AFB" w:rsidP="003F6F14">
      <w:pPr>
        <w:pStyle w:val="a5"/>
        <w:jc w:val="center"/>
      </w:pPr>
      <w:r w:rsidRPr="003F6F14">
        <w:t>администрация Масловского сельского поселения</w:t>
      </w:r>
    </w:p>
    <w:p w:rsidR="00A80AFB" w:rsidRPr="003F6F14" w:rsidRDefault="00A80AFB" w:rsidP="003F6F14">
      <w:pPr>
        <w:pStyle w:val="a5"/>
        <w:jc w:val="center"/>
      </w:pPr>
      <w:r w:rsidRPr="003F6F14">
        <w:t>Уйского муниципального района Челябинской области</w:t>
      </w:r>
    </w:p>
    <w:p w:rsidR="00A80AFB" w:rsidRPr="003F6F14" w:rsidRDefault="00A80AFB" w:rsidP="00A80AFB">
      <w:pPr>
        <w:rPr>
          <w:sz w:val="24"/>
        </w:rPr>
      </w:pPr>
    </w:p>
    <w:p w:rsidR="00A80AFB" w:rsidRPr="003F6F14" w:rsidRDefault="00A80AFB" w:rsidP="00A80AFB">
      <w:pPr>
        <w:rPr>
          <w:sz w:val="24"/>
        </w:rPr>
      </w:pPr>
    </w:p>
    <w:p w:rsidR="00A80AFB" w:rsidRPr="003F6F14" w:rsidRDefault="00A80AFB" w:rsidP="00A80AFB">
      <w:pPr>
        <w:jc w:val="center"/>
        <w:rPr>
          <w:b/>
          <w:sz w:val="24"/>
        </w:rPr>
      </w:pPr>
      <w:r w:rsidRPr="003F6F14">
        <w:rPr>
          <w:b/>
          <w:sz w:val="24"/>
        </w:rPr>
        <w:t>ПОСТАНОВЛЕНИЕ</w:t>
      </w:r>
    </w:p>
    <w:p w:rsidR="00A80AFB" w:rsidRPr="003F6F14" w:rsidRDefault="00A80AFB" w:rsidP="00A80AFB">
      <w:pPr>
        <w:rPr>
          <w:sz w:val="24"/>
        </w:rPr>
      </w:pPr>
    </w:p>
    <w:p w:rsidR="00A80AFB" w:rsidRPr="003F6F14" w:rsidRDefault="00A80AFB" w:rsidP="00A80AFB">
      <w:pPr>
        <w:rPr>
          <w:sz w:val="24"/>
        </w:rPr>
      </w:pPr>
      <w:r w:rsidRPr="003F6F14">
        <w:rPr>
          <w:sz w:val="24"/>
        </w:rPr>
        <w:t>07.12.2017  года   № 56</w:t>
      </w:r>
      <w:r w:rsidRPr="003F6F14">
        <w:rPr>
          <w:sz w:val="24"/>
        </w:rPr>
        <w:tab/>
      </w:r>
      <w:r w:rsidRPr="003F6F14">
        <w:rPr>
          <w:sz w:val="24"/>
        </w:rPr>
        <w:tab/>
      </w:r>
      <w:r w:rsidRPr="003F6F14">
        <w:rPr>
          <w:sz w:val="24"/>
        </w:rPr>
        <w:tab/>
      </w:r>
      <w:r w:rsidRPr="003F6F14">
        <w:rPr>
          <w:sz w:val="24"/>
        </w:rPr>
        <w:tab/>
      </w:r>
      <w:r w:rsidRPr="003F6F14">
        <w:rPr>
          <w:sz w:val="24"/>
        </w:rPr>
        <w:tab/>
      </w:r>
      <w:r w:rsidRPr="003F6F14">
        <w:rPr>
          <w:sz w:val="24"/>
        </w:rPr>
        <w:tab/>
      </w:r>
      <w:r w:rsidRPr="003F6F14">
        <w:rPr>
          <w:sz w:val="24"/>
        </w:rPr>
        <w:tab/>
      </w:r>
      <w:proofErr w:type="spellStart"/>
      <w:r w:rsidRPr="003F6F14">
        <w:rPr>
          <w:sz w:val="24"/>
        </w:rPr>
        <w:t>с</w:t>
      </w:r>
      <w:proofErr w:type="gramStart"/>
      <w:r w:rsidRPr="003F6F14">
        <w:rPr>
          <w:sz w:val="24"/>
        </w:rPr>
        <w:t>.М</w:t>
      </w:r>
      <w:proofErr w:type="gramEnd"/>
      <w:r w:rsidRPr="003F6F14">
        <w:rPr>
          <w:sz w:val="24"/>
        </w:rPr>
        <w:t>аслово</w:t>
      </w:r>
      <w:proofErr w:type="spellEnd"/>
    </w:p>
    <w:p w:rsidR="00A80AFB" w:rsidRPr="003F6F14" w:rsidRDefault="00A80AFB" w:rsidP="00A80AFB">
      <w:pPr>
        <w:rPr>
          <w:sz w:val="24"/>
        </w:rPr>
      </w:pPr>
    </w:p>
    <w:p w:rsidR="00A80AFB" w:rsidRPr="003F6F14" w:rsidRDefault="00A80AFB" w:rsidP="003F6F14">
      <w:pPr>
        <w:pStyle w:val="a5"/>
        <w:rPr>
          <w:sz w:val="24"/>
        </w:rPr>
      </w:pPr>
      <w:r w:rsidRPr="003F6F14">
        <w:rPr>
          <w:sz w:val="24"/>
        </w:rPr>
        <w:t>«Об утверждении Положения о порядке</w:t>
      </w:r>
    </w:p>
    <w:p w:rsidR="00A80AFB" w:rsidRPr="003F6F14" w:rsidRDefault="00A80AFB" w:rsidP="003F6F14">
      <w:pPr>
        <w:pStyle w:val="a5"/>
        <w:rPr>
          <w:sz w:val="24"/>
        </w:rPr>
      </w:pPr>
      <w:r w:rsidRPr="003F6F14">
        <w:rPr>
          <w:sz w:val="24"/>
        </w:rPr>
        <w:t xml:space="preserve">размещения </w:t>
      </w:r>
      <w:proofErr w:type="gramStart"/>
      <w:r w:rsidRPr="003F6F14">
        <w:rPr>
          <w:sz w:val="24"/>
        </w:rPr>
        <w:t>нестационарных</w:t>
      </w:r>
      <w:proofErr w:type="gramEnd"/>
      <w:r w:rsidRPr="003F6F14">
        <w:rPr>
          <w:sz w:val="24"/>
        </w:rPr>
        <w:t xml:space="preserve"> торговых </w:t>
      </w:r>
    </w:p>
    <w:p w:rsidR="00A80AFB" w:rsidRPr="003F6F14" w:rsidRDefault="00A80AFB" w:rsidP="003F6F14">
      <w:pPr>
        <w:pStyle w:val="a5"/>
        <w:rPr>
          <w:sz w:val="24"/>
        </w:rPr>
      </w:pPr>
      <w:r w:rsidRPr="003F6F14">
        <w:rPr>
          <w:sz w:val="24"/>
        </w:rPr>
        <w:t>объектов на территории Масловского</w:t>
      </w:r>
    </w:p>
    <w:p w:rsidR="00A80AFB" w:rsidRPr="003F6F14" w:rsidRDefault="00A80AFB" w:rsidP="003F6F14">
      <w:pPr>
        <w:pStyle w:val="a5"/>
        <w:rPr>
          <w:sz w:val="24"/>
        </w:rPr>
      </w:pPr>
      <w:r w:rsidRPr="003F6F14">
        <w:rPr>
          <w:sz w:val="24"/>
        </w:rPr>
        <w:t>сельского поселения без предоставления</w:t>
      </w:r>
    </w:p>
    <w:p w:rsidR="00A80AFB" w:rsidRPr="003F6F14" w:rsidRDefault="00A80AFB" w:rsidP="003F6F14">
      <w:pPr>
        <w:pStyle w:val="a5"/>
        <w:rPr>
          <w:sz w:val="24"/>
        </w:rPr>
      </w:pPr>
      <w:r w:rsidRPr="003F6F14">
        <w:rPr>
          <w:sz w:val="24"/>
        </w:rPr>
        <w:t>земельного участка»</w:t>
      </w:r>
    </w:p>
    <w:p w:rsidR="00A80AFB" w:rsidRDefault="00A80AFB" w:rsidP="00A80AFB"/>
    <w:p w:rsidR="00A80AFB" w:rsidRDefault="00A80AFB" w:rsidP="00A80AFB">
      <w:pPr>
        <w:pStyle w:val="a3"/>
        <w:jc w:val="both"/>
      </w:pPr>
      <w:r>
        <w:t xml:space="preserve">     </w:t>
      </w:r>
      <w:proofErr w:type="gramStart"/>
      <w:r>
        <w:t xml:space="preserve">В соответствии с Земельным кодексом Российской Федерации от 25.10.2001г. № 136-ФЗ, Федеральным законом от 23.06.2014 г. № 171-ФЗ "О внесении изменений в Земельный кодекс Российской Федерации и отдельные законодательные акты Российской Федерации", Гражданским кодексом Российской Федерации, Федеральным </w:t>
      </w:r>
      <w:hyperlink r:id="rId4" w:history="1">
        <w:r>
          <w:rPr>
            <w:rStyle w:val="a4"/>
            <w:color w:val="auto"/>
            <w:u w:val="none"/>
          </w:rPr>
          <w:t>закон</w:t>
        </w:r>
      </w:hyperlink>
      <w:r>
        <w:t xml:space="preserve">ом от 06.10.2003 года № 131-ФЗ «Об общих принципах организации местного самоуправления в Российской Федерации», Федеральным </w:t>
      </w:r>
      <w:hyperlink r:id="rId5" w:history="1">
        <w:r>
          <w:rPr>
            <w:rStyle w:val="a4"/>
            <w:color w:val="auto"/>
            <w:u w:val="none"/>
          </w:rPr>
          <w:t>закон</w:t>
        </w:r>
      </w:hyperlink>
      <w:r>
        <w:t>ом от 28.12.2009 года № 381 - ФЗ «Об</w:t>
      </w:r>
      <w:proofErr w:type="gramEnd"/>
      <w:r>
        <w:t xml:space="preserve"> </w:t>
      </w:r>
      <w:proofErr w:type="gramStart"/>
      <w:r>
        <w:t>основах</w:t>
      </w:r>
      <w:proofErr w:type="gramEnd"/>
      <w:r>
        <w:t xml:space="preserve"> государственного регулирования торговой деятельности в Российской Федерации», Уставом Масловского сельского поселения </w:t>
      </w:r>
    </w:p>
    <w:p w:rsidR="00220A2C" w:rsidRDefault="00220A2C" w:rsidP="00220A2C">
      <w:pPr>
        <w:pStyle w:val="a3"/>
        <w:jc w:val="both"/>
      </w:pPr>
      <w:r>
        <w:t>ПОСТАНОВЛЯЮ:</w:t>
      </w:r>
    </w:p>
    <w:p w:rsidR="00220A2C" w:rsidRDefault="00220A2C" w:rsidP="00220A2C">
      <w:pPr>
        <w:pStyle w:val="a3"/>
        <w:jc w:val="both"/>
      </w:pPr>
      <w:r>
        <w:t xml:space="preserve">   1. Утвердить Положение о порядке размещения нестационарных торговых объектов на территории </w:t>
      </w:r>
      <w:r w:rsidR="003F6F14">
        <w:t xml:space="preserve">Масловского </w:t>
      </w:r>
      <w:r>
        <w:t>сельского поселения без предоставления земельного участка (прилагается).</w:t>
      </w:r>
    </w:p>
    <w:p w:rsidR="00220A2C" w:rsidRDefault="00220A2C" w:rsidP="00220A2C">
      <w:pPr>
        <w:pStyle w:val="style6"/>
      </w:pPr>
      <w:r>
        <w:t>         2. Настоящее Постановление подлежит официальному опубликованию на официальном сайте сельского поселения в сети Интернет.</w:t>
      </w:r>
    </w:p>
    <w:p w:rsidR="00220A2C" w:rsidRDefault="00220A2C" w:rsidP="00220A2C">
      <w:pPr>
        <w:pStyle w:val="a3"/>
        <w:jc w:val="both"/>
      </w:pPr>
      <w:r>
        <w:t>       3. Настоящее Постановление вступает в силу после его официального обнародования в соответствии с действующим законодательством.</w:t>
      </w:r>
    </w:p>
    <w:p w:rsidR="00220A2C" w:rsidRDefault="00220A2C" w:rsidP="00220A2C">
      <w:pPr>
        <w:pStyle w:val="style6"/>
      </w:pPr>
      <w:r>
        <w:t xml:space="preserve">        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20A2C" w:rsidRDefault="00220A2C" w:rsidP="00220A2C">
      <w:pPr>
        <w:pStyle w:val="style6"/>
      </w:pPr>
      <w:r>
        <w:rPr>
          <w:rStyle w:val="fontstyle13"/>
          <w:sz w:val="22"/>
          <w:szCs w:val="22"/>
        </w:rPr>
        <w:t> </w:t>
      </w:r>
    </w:p>
    <w:p w:rsidR="00220A2C" w:rsidRDefault="00220A2C" w:rsidP="00220A2C">
      <w:pPr>
        <w:pStyle w:val="style6"/>
      </w:pPr>
      <w:r>
        <w:rPr>
          <w:rStyle w:val="fontstyle13"/>
          <w:sz w:val="22"/>
          <w:szCs w:val="22"/>
        </w:rPr>
        <w:t> </w:t>
      </w:r>
    </w:p>
    <w:p w:rsidR="003F6F14" w:rsidRPr="003F6F14" w:rsidRDefault="003F6F14" w:rsidP="003F6F14">
      <w:pPr>
        <w:pStyle w:val="a5"/>
        <w:rPr>
          <w:sz w:val="24"/>
        </w:rPr>
      </w:pPr>
      <w:r w:rsidRPr="003F6F14">
        <w:rPr>
          <w:sz w:val="24"/>
        </w:rPr>
        <w:t>Глава администрации</w:t>
      </w:r>
    </w:p>
    <w:p w:rsidR="003F6F14" w:rsidRPr="003F6F14" w:rsidRDefault="003F6F14" w:rsidP="003F6F14">
      <w:pPr>
        <w:pStyle w:val="a5"/>
        <w:rPr>
          <w:sz w:val="24"/>
        </w:rPr>
      </w:pPr>
      <w:r w:rsidRPr="003F6F14">
        <w:rPr>
          <w:sz w:val="24"/>
        </w:rPr>
        <w:t xml:space="preserve">Масловского сельского поселения                      </w:t>
      </w:r>
      <w:r>
        <w:rPr>
          <w:sz w:val="24"/>
        </w:rPr>
        <w:t xml:space="preserve">     </w:t>
      </w:r>
      <w:r w:rsidRPr="003F6F14">
        <w:rPr>
          <w:sz w:val="24"/>
        </w:rPr>
        <w:t xml:space="preserve">                    </w:t>
      </w:r>
      <w:proofErr w:type="spellStart"/>
      <w:r w:rsidRPr="003F6F14">
        <w:rPr>
          <w:sz w:val="24"/>
        </w:rPr>
        <w:t>Н.М.Батршин</w:t>
      </w:r>
      <w:proofErr w:type="spellEnd"/>
      <w:r w:rsidRPr="003F6F14">
        <w:rPr>
          <w:sz w:val="24"/>
        </w:rPr>
        <w:t xml:space="preserve">  </w:t>
      </w:r>
    </w:p>
    <w:p w:rsidR="00220A2C" w:rsidRDefault="00220A2C" w:rsidP="002B5A04">
      <w:pPr>
        <w:pStyle w:val="a3"/>
      </w:pPr>
      <w:r>
        <w:rPr>
          <w:rStyle w:val="fontstyle13"/>
          <w:sz w:val="22"/>
          <w:szCs w:val="22"/>
        </w:rPr>
        <w:lastRenderedPageBreak/>
        <w:t> </w:t>
      </w:r>
      <w:r>
        <w:rPr>
          <w:rStyle w:val="fontstyle14"/>
          <w:sz w:val="18"/>
          <w:szCs w:val="18"/>
        </w:rPr>
        <w:t>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</w:t>
      </w:r>
    </w:p>
    <w:p w:rsidR="00220A2C" w:rsidRPr="00906B09" w:rsidRDefault="00220A2C" w:rsidP="00906B09">
      <w:pPr>
        <w:pStyle w:val="a5"/>
        <w:jc w:val="right"/>
        <w:rPr>
          <w:sz w:val="24"/>
        </w:rPr>
      </w:pPr>
      <w:r w:rsidRPr="00906B09">
        <w:rPr>
          <w:sz w:val="24"/>
        </w:rPr>
        <w:t>Утверждено</w:t>
      </w:r>
    </w:p>
    <w:p w:rsidR="00220A2C" w:rsidRPr="00906B09" w:rsidRDefault="00220A2C" w:rsidP="00906B09">
      <w:pPr>
        <w:pStyle w:val="a5"/>
        <w:jc w:val="right"/>
        <w:rPr>
          <w:sz w:val="24"/>
        </w:rPr>
      </w:pPr>
      <w:r w:rsidRPr="00906B09">
        <w:rPr>
          <w:sz w:val="24"/>
        </w:rPr>
        <w:t>                                                                      Постановлением главы</w:t>
      </w:r>
    </w:p>
    <w:p w:rsidR="00220A2C" w:rsidRPr="00906B09" w:rsidRDefault="00220A2C" w:rsidP="00906B09">
      <w:pPr>
        <w:pStyle w:val="a5"/>
        <w:jc w:val="right"/>
        <w:rPr>
          <w:sz w:val="24"/>
        </w:rPr>
      </w:pPr>
      <w:r w:rsidRPr="00906B09">
        <w:rPr>
          <w:sz w:val="24"/>
        </w:rPr>
        <w:t xml:space="preserve">                                                                        </w:t>
      </w:r>
      <w:r w:rsidR="003F6F14" w:rsidRPr="00906B09">
        <w:rPr>
          <w:sz w:val="24"/>
        </w:rPr>
        <w:t xml:space="preserve"> Масловского </w:t>
      </w:r>
      <w:r w:rsidRPr="00906B09">
        <w:rPr>
          <w:sz w:val="24"/>
        </w:rPr>
        <w:t>сельского</w:t>
      </w:r>
    </w:p>
    <w:p w:rsidR="00220A2C" w:rsidRPr="00906B09" w:rsidRDefault="00220A2C" w:rsidP="00906B09">
      <w:pPr>
        <w:pStyle w:val="a5"/>
        <w:jc w:val="right"/>
        <w:rPr>
          <w:sz w:val="24"/>
        </w:rPr>
      </w:pPr>
      <w:r w:rsidRPr="00906B09">
        <w:rPr>
          <w:sz w:val="24"/>
        </w:rPr>
        <w:t xml:space="preserve">поселения от </w:t>
      </w:r>
      <w:r w:rsidR="003F6F14" w:rsidRPr="00906B09">
        <w:rPr>
          <w:sz w:val="24"/>
        </w:rPr>
        <w:t>07.12.</w:t>
      </w:r>
      <w:r w:rsidRPr="00906B09">
        <w:rPr>
          <w:sz w:val="24"/>
        </w:rPr>
        <w:t xml:space="preserve">2017 г. № </w:t>
      </w:r>
      <w:r w:rsidR="003F6F14" w:rsidRPr="00906B09">
        <w:rPr>
          <w:sz w:val="24"/>
        </w:rPr>
        <w:t>56</w:t>
      </w:r>
    </w:p>
    <w:p w:rsidR="00220A2C" w:rsidRDefault="00220A2C" w:rsidP="00220A2C">
      <w:pPr>
        <w:pStyle w:val="a3"/>
        <w:jc w:val="right"/>
      </w:pPr>
      <w:r>
        <w:rPr>
          <w:b/>
          <w:bCs/>
        </w:rPr>
        <w:t> </w:t>
      </w:r>
    </w:p>
    <w:p w:rsidR="00220A2C" w:rsidRDefault="00220A2C" w:rsidP="00220A2C">
      <w:pPr>
        <w:pStyle w:val="a3"/>
        <w:jc w:val="center"/>
      </w:pPr>
      <w:r>
        <w:rPr>
          <w:b/>
          <w:bCs/>
        </w:rPr>
        <w:t> </w:t>
      </w:r>
    </w:p>
    <w:p w:rsidR="00220A2C" w:rsidRDefault="00220A2C" w:rsidP="00220A2C">
      <w:pPr>
        <w:pStyle w:val="a3"/>
        <w:jc w:val="center"/>
      </w:pPr>
      <w:r>
        <w:t>ПОЛОЖЕНИЕ</w:t>
      </w:r>
    </w:p>
    <w:p w:rsidR="00220A2C" w:rsidRPr="00906B09" w:rsidRDefault="00220A2C" w:rsidP="00906B09">
      <w:pPr>
        <w:pStyle w:val="a5"/>
        <w:jc w:val="center"/>
        <w:rPr>
          <w:sz w:val="24"/>
        </w:rPr>
      </w:pPr>
      <w:r w:rsidRPr="00906B09">
        <w:rPr>
          <w:sz w:val="24"/>
        </w:rPr>
        <w:t>о порядке размещения нестационарных торговых объектов</w:t>
      </w:r>
    </w:p>
    <w:p w:rsidR="00220A2C" w:rsidRPr="00906B09" w:rsidRDefault="00220A2C" w:rsidP="00906B09">
      <w:pPr>
        <w:pStyle w:val="a5"/>
        <w:jc w:val="center"/>
        <w:rPr>
          <w:sz w:val="24"/>
        </w:rPr>
      </w:pPr>
      <w:r w:rsidRPr="00906B09">
        <w:rPr>
          <w:sz w:val="24"/>
        </w:rPr>
        <w:t xml:space="preserve">на территории </w:t>
      </w:r>
      <w:r w:rsidR="003F6F14" w:rsidRPr="00906B09">
        <w:rPr>
          <w:sz w:val="24"/>
        </w:rPr>
        <w:t xml:space="preserve">Масловского </w:t>
      </w:r>
      <w:r w:rsidRPr="00906B09">
        <w:rPr>
          <w:sz w:val="24"/>
        </w:rPr>
        <w:t>сельского поселения без предоставления земельного участка</w:t>
      </w:r>
    </w:p>
    <w:p w:rsidR="00220A2C" w:rsidRDefault="00220A2C" w:rsidP="00220A2C">
      <w:pPr>
        <w:pStyle w:val="a3"/>
        <w:jc w:val="center"/>
      </w:pPr>
      <w:r>
        <w:t>I. Общие положения</w:t>
      </w:r>
    </w:p>
    <w:p w:rsidR="00220A2C" w:rsidRDefault="00220A2C" w:rsidP="00220A2C">
      <w:pPr>
        <w:pStyle w:val="a3"/>
        <w:jc w:val="both"/>
      </w:pPr>
      <w:r>
        <w:t xml:space="preserve">            1. </w:t>
      </w:r>
      <w:proofErr w:type="gramStart"/>
      <w:r>
        <w:t>Положение</w:t>
      </w:r>
      <w:r>
        <w:rPr>
          <w:b/>
          <w:bCs/>
        </w:rPr>
        <w:t xml:space="preserve"> </w:t>
      </w:r>
      <w:r>
        <w:t>о порядке размещения нестационарных торговых объектов на территории сельского поселения Петропавловское</w:t>
      </w:r>
      <w:r>
        <w:rPr>
          <w:b/>
          <w:bCs/>
        </w:rPr>
        <w:t xml:space="preserve"> </w:t>
      </w:r>
      <w:r>
        <w:t xml:space="preserve">без предоставления земельного участка (далее - Положение) разработано в соответствии с </w:t>
      </w:r>
      <w:hyperlink r:id="rId6" w:history="1">
        <w:r>
          <w:rPr>
            <w:rStyle w:val="a10"/>
            <w:color w:val="0000FF"/>
          </w:rPr>
          <w:t>Земельным кодексом</w:t>
        </w:r>
      </w:hyperlink>
      <w:r>
        <w:t xml:space="preserve"> Российской Федерации от 25.10.2001 года № 136-ФЗ, </w:t>
      </w:r>
      <w:hyperlink r:id="rId7" w:history="1">
        <w:r>
          <w:rPr>
            <w:rStyle w:val="a10"/>
            <w:color w:val="0000FF"/>
          </w:rPr>
          <w:t>Федеральным законом</w:t>
        </w:r>
      </w:hyperlink>
      <w:r>
        <w:t xml:space="preserve"> от 23.06.2014 года № 171-ФЗ "О внесении изменений в Земельный кодекс Российской Федерации и отдельные законодательные акты Российской Федерации", Гражданским кодексом Российской Федерации, Федеральным </w:t>
      </w:r>
      <w:hyperlink r:id="rId8" w:history="1">
        <w:r>
          <w:rPr>
            <w:rStyle w:val="a4"/>
            <w:color w:val="auto"/>
            <w:u w:val="none"/>
          </w:rPr>
          <w:t>закон</w:t>
        </w:r>
      </w:hyperlink>
      <w:r>
        <w:t>ом от 06.10.2003 года</w:t>
      </w:r>
      <w:proofErr w:type="gramEnd"/>
      <w:r>
        <w:t xml:space="preserve"> № 131-ФЗ «Об общих принципах организации местного самоуправления в Российской Федерации», Федеральным </w:t>
      </w:r>
      <w:hyperlink r:id="rId9" w:history="1">
        <w:r>
          <w:rPr>
            <w:rStyle w:val="a4"/>
            <w:color w:val="auto"/>
            <w:u w:val="none"/>
          </w:rPr>
          <w:t>закон</w:t>
        </w:r>
      </w:hyperlink>
      <w:r>
        <w:t xml:space="preserve">ом от 28.12.2009 года № 381 - ФЗ «Об основах государственного регулирования торговой деятельности в Российской Федерации», </w:t>
      </w:r>
      <w:hyperlink r:id="rId10" w:history="1">
        <w:r>
          <w:rPr>
            <w:rStyle w:val="a10"/>
            <w:color w:val="0000FF"/>
          </w:rPr>
          <w:t>Уставом</w:t>
        </w:r>
      </w:hyperlink>
      <w:r>
        <w:t xml:space="preserve"> </w:t>
      </w:r>
      <w:r w:rsidR="003F6F14">
        <w:t xml:space="preserve">Масловского </w:t>
      </w:r>
      <w:r>
        <w:t>сельского поселения.</w:t>
      </w:r>
    </w:p>
    <w:p w:rsidR="00220A2C" w:rsidRDefault="00220A2C" w:rsidP="00220A2C">
      <w:pPr>
        <w:pStyle w:val="a3"/>
        <w:ind w:firstLine="709"/>
        <w:jc w:val="both"/>
      </w:pPr>
      <w:r>
        <w:t>2. Размещение нестационарных торговых объектов осуществляется на основании Схемы размещения нестационарных торговых объектов (далее - Схема), договора на размещение нестационарного торгового объекта, заключенного по результатам торгов в виде конкурса или аукциона на право заключения договора на размещение нестационарного торгового объекта           (далее - торги) либо, в случаях, предусмотренных настоящим Положением, без проведения торгов.</w:t>
      </w:r>
    </w:p>
    <w:p w:rsidR="00220A2C" w:rsidRDefault="00220A2C" w:rsidP="00220A2C">
      <w:pPr>
        <w:pStyle w:val="a3"/>
        <w:ind w:firstLine="709"/>
        <w:jc w:val="both"/>
      </w:pPr>
      <w:r>
        <w:t xml:space="preserve">Действие настоящего Положения не распространяется на случаи размещения нестационарных торговых объектов на земельных участках, </w:t>
      </w:r>
      <w:proofErr w:type="gramStart"/>
      <w:r>
        <w:t>схемы</w:t>
      </w:r>
      <w:proofErr w:type="gramEnd"/>
      <w:r>
        <w:t xml:space="preserve"> расположения которых на кадастровом плане или кадастровой территории утверждены органом государственной власти или органом местного самоуправления до 1 марта 2015 года.</w:t>
      </w:r>
    </w:p>
    <w:p w:rsidR="00220A2C" w:rsidRDefault="00220A2C" w:rsidP="00220A2C">
      <w:pPr>
        <w:pStyle w:val="a3"/>
        <w:ind w:firstLine="709"/>
        <w:jc w:val="both"/>
      </w:pPr>
      <w:r>
        <w:t xml:space="preserve">3. </w:t>
      </w:r>
      <w:proofErr w:type="gramStart"/>
      <w:r>
        <w:t>Требования, предусмотренные настоящим Положением, распространяются на отношения, связанные с размещением нестационарных торговых объектов, в том числе, нестационарных торговых объектов сезонного, временного размещения, на земельных участках, землях,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до момента разграничения государственной собственности на землю и в пределах предоставленных полномочий.</w:t>
      </w:r>
      <w:proofErr w:type="gramEnd"/>
    </w:p>
    <w:p w:rsidR="00220A2C" w:rsidRDefault="00220A2C" w:rsidP="00220A2C">
      <w:pPr>
        <w:pStyle w:val="a3"/>
        <w:ind w:firstLine="709"/>
        <w:jc w:val="both"/>
      </w:pPr>
      <w:r>
        <w:t xml:space="preserve">4. Настоящий Порядок регулирует порядок размещения и эксплуатации следующих нестационарных торговых объектов на территории </w:t>
      </w:r>
      <w:r w:rsidR="0060319E">
        <w:t xml:space="preserve">Масловского </w:t>
      </w:r>
      <w:r>
        <w:t xml:space="preserve">сельского поселения без </w:t>
      </w:r>
      <w:r>
        <w:lastRenderedPageBreak/>
        <w:t>предоставления земельного участка: павильоны, киоски (торговые и бытового обслуживания), торгово-остановочные комплексы, торгово-выставочные площадки;</w:t>
      </w:r>
    </w:p>
    <w:p w:rsidR="00220A2C" w:rsidRDefault="00220A2C" w:rsidP="00220A2C">
      <w:pPr>
        <w:pStyle w:val="a3"/>
        <w:jc w:val="center"/>
      </w:pPr>
      <w:r>
        <w:t>II. Порядок размещения и эксплуатации</w:t>
      </w:r>
    </w:p>
    <w:p w:rsidR="00220A2C" w:rsidRDefault="00220A2C" w:rsidP="00220A2C">
      <w:pPr>
        <w:pStyle w:val="a3"/>
        <w:jc w:val="center"/>
      </w:pPr>
      <w:r>
        <w:t>нестационарных торговых объектов без предоставления земельного участка</w:t>
      </w:r>
    </w:p>
    <w:p w:rsidR="00220A2C" w:rsidRDefault="00220A2C" w:rsidP="00220A2C">
      <w:pPr>
        <w:pStyle w:val="a3"/>
        <w:jc w:val="both"/>
      </w:pPr>
      <w:r>
        <w:t xml:space="preserve">         5. Размещение нестационарных торговых объектов осуществляется только в местах, предусмотренных Схемой, по результатам торгов на право заключения договора на размещение нестационарного торгового объекта, либо, в случаях предусмотренных настоящим Положением, без проведения торгов. </w:t>
      </w:r>
    </w:p>
    <w:p w:rsidR="00220A2C" w:rsidRDefault="00220A2C" w:rsidP="00220A2C">
      <w:pPr>
        <w:pStyle w:val="a3"/>
        <w:ind w:firstLine="709"/>
        <w:jc w:val="both"/>
      </w:pPr>
      <w:r>
        <w:t xml:space="preserve">6. </w:t>
      </w:r>
      <w:proofErr w:type="gramStart"/>
      <w:r>
        <w:t xml:space="preserve">Заявление о включении нестационарного торгового объекта в Схему, внесении изменений, уточнений и дополнений в нее, подается на имя Главы </w:t>
      </w:r>
      <w:r w:rsidR="0060319E">
        <w:t xml:space="preserve">Масловского </w:t>
      </w:r>
      <w:r>
        <w:t>сельского поселения с приложением графического плана, содержащего предполагаемые размеры и местоположение объекта, эскизный проект нестационарного торгового объекта, срок размещения (установки) и эксплуатации НТО (не более четырех лет одиннадцати месяцев)</w:t>
      </w:r>
      <w:r>
        <w:rPr>
          <w:color w:val="FF0000"/>
        </w:rPr>
        <w:t>   и регистрируется в установленном порядке.</w:t>
      </w:r>
      <w:proofErr w:type="gramEnd"/>
    </w:p>
    <w:p w:rsidR="00220A2C" w:rsidRDefault="00220A2C" w:rsidP="0060319E">
      <w:pPr>
        <w:pStyle w:val="a3"/>
        <w:ind w:firstLine="709"/>
        <w:jc w:val="both"/>
      </w:pPr>
      <w:r>
        <w:t>7. Заявления о включении нестационарного торгового объекта в Схему рассматриваются на заседаниях Комиссии по вопросам установки и эксплуатации временных нестационарных объектов на территории  </w:t>
      </w:r>
      <w:r w:rsidR="0060319E">
        <w:t>Масловского</w:t>
      </w:r>
      <w:r>
        <w:t>                         сельского поселения в течение 15 дней с момента их поступления.</w:t>
      </w:r>
    </w:p>
    <w:p w:rsidR="00220A2C" w:rsidRDefault="00220A2C" w:rsidP="00220A2C">
      <w:pPr>
        <w:pStyle w:val="a3"/>
        <w:ind w:firstLine="709"/>
        <w:jc w:val="both"/>
      </w:pPr>
      <w:r>
        <w:t xml:space="preserve">По итогам рассмотрения поступивших заявлений Комиссия принимает рекомендации о включении или не включении нестационарных торговых объектов в Схему и направляет принятые рекомендации в 10-дневный срок с даты их принятия для утверждения в администрацию, действующей в пределах её компетенции, установленной муниципальным правовым актом администрации </w:t>
      </w:r>
      <w:r w:rsidR="00FE3E43">
        <w:t xml:space="preserve">Масловского </w:t>
      </w:r>
      <w:r>
        <w:t>сельского поселения. Включение нестационарного торгового объекта в Схему осуществляется нормативным правовым актом администрации</w:t>
      </w:r>
      <w:r w:rsidR="00FE3E43">
        <w:t xml:space="preserve"> Масловского</w:t>
      </w:r>
      <w:r>
        <w:t xml:space="preserve"> сельского поселения, действующей в пределах её компетенции, установленной муниципальным правовым актом администрации </w:t>
      </w:r>
      <w:r w:rsidR="00FE3E43">
        <w:t xml:space="preserve">Масловского </w:t>
      </w:r>
      <w:r>
        <w:t>сельского поселения, с учетом полученных рекомендаций Комиссии в срок, не превышающий 15 дней.</w:t>
      </w:r>
    </w:p>
    <w:p w:rsidR="00220A2C" w:rsidRDefault="00220A2C" w:rsidP="00220A2C">
      <w:pPr>
        <w:pStyle w:val="a3"/>
        <w:ind w:firstLine="709"/>
        <w:jc w:val="both"/>
      </w:pPr>
      <w:r>
        <w:t>8. Основаниями для отказа во включении нестационарного торгового объекта в Схему являются:</w:t>
      </w:r>
    </w:p>
    <w:p w:rsidR="00220A2C" w:rsidRDefault="00220A2C" w:rsidP="00220A2C">
      <w:pPr>
        <w:pStyle w:val="a3"/>
        <w:ind w:firstLine="709"/>
        <w:jc w:val="both"/>
      </w:pPr>
      <w:r>
        <w:t>1) наличие заявленного нестационарного торгового объекта в утвержденной Схеме;</w:t>
      </w:r>
    </w:p>
    <w:p w:rsidR="00220A2C" w:rsidRDefault="00220A2C" w:rsidP="00220A2C">
      <w:pPr>
        <w:pStyle w:val="a3"/>
        <w:ind w:firstLine="709"/>
        <w:jc w:val="both"/>
      </w:pPr>
      <w:r>
        <w:t xml:space="preserve">2) наличие ограничений, предусмотренных градостроительными, строительными, техническими, санитарно-эпидемиологическими и другими </w:t>
      </w:r>
      <w:proofErr w:type="gramStart"/>
      <w:r>
        <w:t>обязательными к исполнению</w:t>
      </w:r>
      <w:proofErr w:type="gramEnd"/>
      <w:r>
        <w:t xml:space="preserve"> нормами и правилами.</w:t>
      </w:r>
    </w:p>
    <w:p w:rsidR="00220A2C" w:rsidRDefault="00220A2C" w:rsidP="00220A2C">
      <w:pPr>
        <w:pStyle w:val="a3"/>
        <w:ind w:firstLine="709"/>
        <w:jc w:val="both"/>
      </w:pPr>
      <w:r>
        <w:t>9. В случае дополнения Схемы размещения местами размещения нестационарных торговых объектов по инициативе органа местного самоуправления и по инициативе субъекта торговли, предоставление места размещения производится с проведением торгов.</w:t>
      </w:r>
    </w:p>
    <w:p w:rsidR="00220A2C" w:rsidRDefault="00220A2C" w:rsidP="00220A2C">
      <w:pPr>
        <w:pStyle w:val="a3"/>
        <w:ind w:firstLine="540"/>
        <w:jc w:val="both"/>
      </w:pPr>
      <w:r>
        <w:t>10. Без проведения торгов договор на размещение нестационарного торгового объекта в местах, определенных Схемой, заключается в следующих случаях:</w:t>
      </w:r>
    </w:p>
    <w:p w:rsidR="00220A2C" w:rsidRDefault="00220A2C" w:rsidP="00220A2C">
      <w:pPr>
        <w:pStyle w:val="a3"/>
        <w:ind w:firstLine="540"/>
        <w:jc w:val="both"/>
      </w:pPr>
      <w:r>
        <w:lastRenderedPageBreak/>
        <w:t>1) размещение на новый срок нестационарного торгового объекта, ранее размещенного в том же месте, предусмотренном Схемой, хозяйствующим субъектом, надлежащим образом, исполнившим свои обязанности по договору на размещение указанного НТО;</w:t>
      </w:r>
    </w:p>
    <w:p w:rsidR="00220A2C" w:rsidRDefault="00220A2C" w:rsidP="00220A2C">
      <w:pPr>
        <w:pStyle w:val="a3"/>
        <w:ind w:firstLine="540"/>
        <w:jc w:val="both"/>
      </w:pPr>
      <w:r>
        <w:t>2) размещение временных сооружений, предназначенных для размещения летних кафе, предприятием общественного питания на срок до 180 календарных дней в течение 12 последовательных календарных месяцев, в случае их размещения на земельном участке, смежном с земельным участком под зданием, строением или сооружением, в помещениях которого располагается указанное предприятие общественного питания;</w:t>
      </w:r>
    </w:p>
    <w:p w:rsidR="00220A2C" w:rsidRDefault="00220A2C" w:rsidP="00220A2C">
      <w:pPr>
        <w:pStyle w:val="a3"/>
        <w:ind w:firstLine="540"/>
        <w:jc w:val="both"/>
      </w:pPr>
      <w:r>
        <w:t xml:space="preserve">3) размещение нестационарного торгового объекта хозяйствующим субъектом, надлежащим </w:t>
      </w:r>
      <w:proofErr w:type="gramStart"/>
      <w:r>
        <w:t>образом</w:t>
      </w:r>
      <w:proofErr w:type="gramEnd"/>
      <w:r>
        <w:t xml:space="preserve"> исполнившим свои обязательства по действующему договору аренды   земельного участка, заключенному до 1 января 2018 года в случаях и порядке, которые предусмотрены пунктами 2 и 3 статьи 34 Федерального закона от 23 июня 2014 года N 171-ФЗ "О внесении изменений в Земельный кодекс Российской Федерации и отдельные законодательные акты Российской Федерации", предоставленного для размещения НТО;</w:t>
      </w:r>
    </w:p>
    <w:p w:rsidR="00220A2C" w:rsidRDefault="00220A2C" w:rsidP="00220A2C">
      <w:pPr>
        <w:pStyle w:val="a3"/>
        <w:ind w:firstLine="540"/>
        <w:jc w:val="both"/>
      </w:pPr>
      <w:r>
        <w:t>4) согласованная реконструкция и/или изменение типа объекта, влекущие увеличение площади нестационарного торгового объекта не более</w:t>
      </w:r>
      <w:proofErr w:type="gramStart"/>
      <w:r>
        <w:t>,</w:t>
      </w:r>
      <w:proofErr w:type="gramEnd"/>
      <w:r>
        <w:t xml:space="preserve"> чем на 20%;</w:t>
      </w:r>
    </w:p>
    <w:p w:rsidR="00220A2C" w:rsidRDefault="00220A2C" w:rsidP="00220A2C">
      <w:pPr>
        <w:pStyle w:val="a3"/>
        <w:ind w:firstLine="540"/>
        <w:jc w:val="both"/>
      </w:pPr>
      <w:r>
        <w:t>5) предоставление компенсационного места для размещения нестационарного торгового объекта.</w:t>
      </w:r>
    </w:p>
    <w:p w:rsidR="00220A2C" w:rsidRDefault="00220A2C" w:rsidP="00220A2C">
      <w:pPr>
        <w:pStyle w:val="a3"/>
        <w:ind w:firstLine="540"/>
        <w:jc w:val="both"/>
      </w:pPr>
      <w:r>
        <w:t>11. Размер платы по договору на размещение нестационарного торгового объекта, заключаемому без проведения торгов, рассчитывается по формуле:</w:t>
      </w:r>
    </w:p>
    <w:p w:rsidR="00220A2C" w:rsidRDefault="00220A2C" w:rsidP="00220A2C">
      <w:pPr>
        <w:pStyle w:val="a3"/>
        <w:ind w:firstLine="709"/>
        <w:jc w:val="both"/>
      </w:pPr>
      <w:proofErr w:type="spellStart"/>
      <w:proofErr w:type="gramStart"/>
      <w:r>
        <w:t>Пр</w:t>
      </w:r>
      <w:proofErr w:type="spellEnd"/>
      <w:proofErr w:type="gramEnd"/>
      <w:r>
        <w:t xml:space="preserve"> = </w:t>
      </w:r>
      <w:proofErr w:type="spellStart"/>
      <w:r>
        <w:t>Ксзу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</w:t>
      </w:r>
      <w:proofErr w:type="spellStart"/>
      <w:r>
        <w:t>Спр</w:t>
      </w:r>
      <w:proofErr w:type="spellEnd"/>
      <w:r>
        <w:t xml:space="preserve">, / 100% </w:t>
      </w:r>
      <w:proofErr w:type="spellStart"/>
      <w:r>
        <w:t>х</w:t>
      </w:r>
      <w:proofErr w:type="spellEnd"/>
      <w:r>
        <w:t xml:space="preserve"> К1 </w:t>
      </w:r>
      <w:proofErr w:type="spellStart"/>
      <w:r>
        <w:t>х</w:t>
      </w:r>
      <w:proofErr w:type="spellEnd"/>
      <w:r>
        <w:t xml:space="preserve"> K2 </w:t>
      </w:r>
      <w:proofErr w:type="spellStart"/>
      <w:r>
        <w:t>х</w:t>
      </w:r>
      <w:proofErr w:type="spellEnd"/>
      <w:r>
        <w:t xml:space="preserve"> К3, где:</w:t>
      </w:r>
    </w:p>
    <w:p w:rsidR="00220A2C" w:rsidRDefault="00220A2C" w:rsidP="00220A2C">
      <w:pPr>
        <w:pStyle w:val="a3"/>
        <w:ind w:firstLine="709"/>
        <w:jc w:val="both"/>
      </w:pPr>
      <w:proofErr w:type="spellStart"/>
      <w:proofErr w:type="gramStart"/>
      <w:r>
        <w:t>Пр</w:t>
      </w:r>
      <w:proofErr w:type="spellEnd"/>
      <w:proofErr w:type="gramEnd"/>
      <w:r>
        <w:t xml:space="preserve"> -     размер платы за размещение;</w:t>
      </w:r>
    </w:p>
    <w:p w:rsidR="00220A2C" w:rsidRDefault="00220A2C" w:rsidP="00220A2C">
      <w:pPr>
        <w:pStyle w:val="a3"/>
        <w:ind w:firstLine="709"/>
        <w:jc w:val="both"/>
      </w:pPr>
      <w:proofErr w:type="spellStart"/>
      <w:r>
        <w:t>Ксзу</w:t>
      </w:r>
      <w:proofErr w:type="spellEnd"/>
      <w:r>
        <w:t xml:space="preserve"> - кадастровая стоимость земельного участка для размещения;</w:t>
      </w:r>
    </w:p>
    <w:p w:rsidR="00220A2C" w:rsidRDefault="00220A2C" w:rsidP="00220A2C">
      <w:pPr>
        <w:pStyle w:val="a3"/>
        <w:ind w:firstLine="709"/>
        <w:jc w:val="both"/>
      </w:pPr>
      <w:proofErr w:type="spellStart"/>
      <w:r>
        <w:t>Спр</w:t>
      </w:r>
      <w:proofErr w:type="spellEnd"/>
      <w:r>
        <w:t xml:space="preserve"> - ставка платы за размещение в зависимости от категории земель и (или) вида использования земельного участка (в процентах);</w:t>
      </w:r>
    </w:p>
    <w:p w:rsidR="00220A2C" w:rsidRDefault="00220A2C" w:rsidP="00220A2C">
      <w:pPr>
        <w:pStyle w:val="a3"/>
        <w:ind w:firstLine="709"/>
        <w:jc w:val="both"/>
      </w:pPr>
      <w:r>
        <w:t>К</w:t>
      </w:r>
      <w:proofErr w:type="gramStart"/>
      <w:r>
        <w:t>1</w:t>
      </w:r>
      <w:proofErr w:type="gramEnd"/>
      <w:r>
        <w:t xml:space="preserve"> - коэффициент, учитывающий вид деятельности субъекта торговли;</w:t>
      </w:r>
    </w:p>
    <w:p w:rsidR="00220A2C" w:rsidRDefault="00220A2C" w:rsidP="00220A2C">
      <w:pPr>
        <w:pStyle w:val="a3"/>
        <w:ind w:firstLine="709"/>
        <w:jc w:val="both"/>
      </w:pPr>
      <w:r>
        <w:t>К</w:t>
      </w:r>
      <w:proofErr w:type="gramStart"/>
      <w:r>
        <w:t>2</w:t>
      </w:r>
      <w:proofErr w:type="gramEnd"/>
      <w:r>
        <w:t xml:space="preserve"> - коэффициент, учитывающий особенности расположения земельного участка в муниципальном районе;</w:t>
      </w:r>
    </w:p>
    <w:p w:rsidR="00220A2C" w:rsidRDefault="00220A2C" w:rsidP="00220A2C">
      <w:pPr>
        <w:pStyle w:val="a3"/>
        <w:ind w:firstLine="709"/>
        <w:jc w:val="both"/>
      </w:pPr>
      <w:r>
        <w:t>К3 - коэффициент, учитывающий категорию субъекта торговли.</w:t>
      </w:r>
    </w:p>
    <w:p w:rsidR="00220A2C" w:rsidRDefault="00220A2C" w:rsidP="00220A2C">
      <w:pPr>
        <w:pStyle w:val="a3"/>
        <w:ind w:firstLine="709"/>
        <w:jc w:val="both"/>
      </w:pPr>
      <w:r>
        <w:t>При этом</w:t>
      </w:r>
      <w:proofErr w:type="gramStart"/>
      <w:r>
        <w:t>,</w:t>
      </w:r>
      <w:proofErr w:type="gramEnd"/>
      <w:r>
        <w:t xml:space="preserve"> в случае если нестационарный торговый объект размещается на части земельного участка (земли) и, следовательно, кадастровая стоимость не определена и не может быть определена, то </w:t>
      </w:r>
      <w:proofErr w:type="spellStart"/>
      <w:r>
        <w:t>Ксзу</w:t>
      </w:r>
      <w:proofErr w:type="spellEnd"/>
      <w:r>
        <w:t xml:space="preserve"> определяется по формуле:</w:t>
      </w:r>
    </w:p>
    <w:p w:rsidR="00220A2C" w:rsidRDefault="00220A2C" w:rsidP="00220A2C">
      <w:pPr>
        <w:pStyle w:val="a3"/>
        <w:ind w:firstLine="709"/>
        <w:jc w:val="both"/>
      </w:pPr>
      <w:proofErr w:type="spellStart"/>
      <w:r>
        <w:t>Ксзу=</w:t>
      </w:r>
      <w:proofErr w:type="spellEnd"/>
      <w:r>
        <w:t xml:space="preserve"> УПКС </w:t>
      </w:r>
      <w:proofErr w:type="spellStart"/>
      <w:r>
        <w:t>х</w:t>
      </w:r>
      <w:proofErr w:type="spellEnd"/>
      <w:r>
        <w:t xml:space="preserve"> S, где:</w:t>
      </w:r>
    </w:p>
    <w:p w:rsidR="00220A2C" w:rsidRDefault="00220A2C" w:rsidP="00220A2C">
      <w:pPr>
        <w:pStyle w:val="a3"/>
        <w:ind w:firstLine="709"/>
        <w:jc w:val="both"/>
      </w:pPr>
      <w:r>
        <w:t>УПКСЗ – средний удельный   показатель   кадастровой   стоимости земель соответствующего вида разрешенного использования в населенном пункте;</w:t>
      </w:r>
    </w:p>
    <w:p w:rsidR="00220A2C" w:rsidRDefault="00220A2C" w:rsidP="00220A2C">
      <w:pPr>
        <w:pStyle w:val="a3"/>
        <w:ind w:firstLine="540"/>
        <w:jc w:val="both"/>
      </w:pPr>
      <w:r>
        <w:lastRenderedPageBreak/>
        <w:t xml:space="preserve">S- площадь нестационарного   торгового   объекта,   рассчитанная   </w:t>
      </w:r>
      <w:proofErr w:type="gramStart"/>
      <w:r>
        <w:t>по</w:t>
      </w:r>
      <w:proofErr w:type="gramEnd"/>
    </w:p>
    <w:p w:rsidR="00220A2C" w:rsidRDefault="00220A2C" w:rsidP="00220A2C">
      <w:pPr>
        <w:pStyle w:val="a3"/>
        <w:jc w:val="both"/>
      </w:pPr>
      <w:r>
        <w:t>наружным обмерам.</w:t>
      </w:r>
    </w:p>
    <w:p w:rsidR="00220A2C" w:rsidRDefault="00220A2C" w:rsidP="00220A2C">
      <w:pPr>
        <w:pStyle w:val="a3"/>
        <w:ind w:firstLine="709"/>
        <w:jc w:val="both"/>
      </w:pPr>
      <w:r>
        <w:t xml:space="preserve">12. Организатором проведения торгов (далее - Организатор) и органом, уполномоченным на заключение договоров на размещение нестационарных торговых объектов на территории </w:t>
      </w:r>
      <w:r w:rsidR="00906B09">
        <w:t xml:space="preserve">Масловского </w:t>
      </w:r>
      <w:r>
        <w:t>сельского поселения (далее - Договор), является администрация сельского поселения.</w:t>
      </w:r>
    </w:p>
    <w:p w:rsidR="00220A2C" w:rsidRDefault="00220A2C" w:rsidP="00220A2C">
      <w:pPr>
        <w:pStyle w:val="a3"/>
        <w:ind w:firstLine="540"/>
        <w:jc w:val="both"/>
      </w:pPr>
      <w:proofErr w:type="gramStart"/>
      <w:r>
        <w:t xml:space="preserve">Инициатором организации аукциона на право заключения договора             (далее – аукцион) выступает администрация сельского поселения, которая в пятидневный срок с даты подписания нормативного правового акта о внесении изменений в нормативно-правовой акт администрации </w:t>
      </w:r>
      <w:r w:rsidR="00FE3E43">
        <w:t xml:space="preserve">Масловского </w:t>
      </w:r>
      <w:r>
        <w:t xml:space="preserve">сельского поселения «Об утверждении Схемы размещения нестационарных торговых объектов на территории </w:t>
      </w:r>
      <w:r w:rsidR="00FE3E43">
        <w:t xml:space="preserve">Масловского </w:t>
      </w:r>
      <w:r>
        <w:t>сельского поселения» (далее – правовой акт о внесении изменений в Схему), готовит уведомление о необходимости организации аукциона, содержащее</w:t>
      </w:r>
      <w:proofErr w:type="gramEnd"/>
      <w:r>
        <w:t xml:space="preserve"> информацию о местоположении и размере площади места размещения НТО, виде НТО, специализации НТО, периоде и сроке размещения НТО, со ссылкой на указанный нормативно-правовой акт.</w:t>
      </w:r>
    </w:p>
    <w:p w:rsidR="00220A2C" w:rsidRDefault="00220A2C" w:rsidP="00220A2C">
      <w:pPr>
        <w:pStyle w:val="a3"/>
        <w:ind w:firstLine="709"/>
        <w:jc w:val="both"/>
      </w:pPr>
      <w:r>
        <w:t>13. Администрация сельского поселения согласно уведомления в двухмесячный срок обеспечивает разработку и размещение в установленном порядке в средствах массовой информации извещения о проведен</w:t>
      </w:r>
      <w:proofErr w:type="gramStart"/>
      <w:r>
        <w:t>ии ау</w:t>
      </w:r>
      <w:proofErr w:type="gramEnd"/>
      <w:r>
        <w:t>кциона.</w:t>
      </w:r>
    </w:p>
    <w:p w:rsidR="00220A2C" w:rsidRDefault="00220A2C" w:rsidP="00220A2C">
      <w:pPr>
        <w:pStyle w:val="a3"/>
        <w:ind w:firstLine="709"/>
        <w:jc w:val="both"/>
      </w:pPr>
      <w:r>
        <w:t>14. Аукцион является открытым по составу участников и форме подачи предложений о цене. Участником аукционов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 Участники аукциона должны соответствовать требованиям, установленным аукционной документации, действующим законодательством.</w:t>
      </w:r>
    </w:p>
    <w:p w:rsidR="00220A2C" w:rsidRDefault="00220A2C" w:rsidP="00220A2C">
      <w:pPr>
        <w:pStyle w:val="a3"/>
        <w:ind w:firstLine="709"/>
        <w:jc w:val="both"/>
      </w:pPr>
      <w:r>
        <w:t>15. Извещение о проведен</w:t>
      </w:r>
      <w:proofErr w:type="gramStart"/>
      <w:r>
        <w:t>ии ау</w:t>
      </w:r>
      <w:proofErr w:type="gramEnd"/>
      <w:r>
        <w:t>кциона должно содержать:</w:t>
      </w:r>
    </w:p>
    <w:p w:rsidR="00220A2C" w:rsidRDefault="00220A2C" w:rsidP="00220A2C">
      <w:pPr>
        <w:pStyle w:val="a3"/>
        <w:ind w:firstLine="709"/>
        <w:jc w:val="both"/>
      </w:pPr>
      <w:r>
        <w:t>- наименование, место нахождения, почтовый адрес, адрес электронной почты и номер контактного телефона организатора аукциона;</w:t>
      </w:r>
    </w:p>
    <w:p w:rsidR="00220A2C" w:rsidRDefault="00220A2C" w:rsidP="00220A2C">
      <w:pPr>
        <w:pStyle w:val="a3"/>
        <w:ind w:firstLine="709"/>
        <w:jc w:val="both"/>
      </w:pPr>
      <w:r>
        <w:t>- информацию, указанную в уведомлении, предусмотренном пунктом 6 настоящего Положения;</w:t>
      </w:r>
    </w:p>
    <w:p w:rsidR="00220A2C" w:rsidRDefault="00220A2C" w:rsidP="00220A2C">
      <w:pPr>
        <w:pStyle w:val="a3"/>
        <w:ind w:firstLine="709"/>
        <w:jc w:val="both"/>
      </w:pPr>
      <w:r>
        <w:t>- начальную цену лота в размере платежа за право заключить договор, определенную на основании отчета, подготовленного независимым оценщиком в соответствии с законодательством об оценочной деятельности, либо рассчитывается по формуле, установленной пунктом 11 настоящего Положения;</w:t>
      </w:r>
    </w:p>
    <w:p w:rsidR="00220A2C" w:rsidRDefault="00220A2C" w:rsidP="00220A2C">
      <w:pPr>
        <w:pStyle w:val="a3"/>
        <w:ind w:firstLine="709"/>
        <w:jc w:val="both"/>
      </w:pPr>
      <w:r>
        <w:t>- срок действия договора – не более 4 лет 11 месяцев;</w:t>
      </w:r>
    </w:p>
    <w:p w:rsidR="00220A2C" w:rsidRDefault="00220A2C" w:rsidP="00220A2C">
      <w:pPr>
        <w:pStyle w:val="a3"/>
        <w:ind w:firstLine="709"/>
        <w:jc w:val="both"/>
      </w:pPr>
      <w:r>
        <w:t>- требование о внесении задатка, а также размер задатка;</w:t>
      </w:r>
    </w:p>
    <w:p w:rsidR="00220A2C" w:rsidRDefault="00220A2C" w:rsidP="00220A2C">
      <w:pPr>
        <w:pStyle w:val="a3"/>
        <w:ind w:firstLine="709"/>
        <w:jc w:val="both"/>
      </w:pPr>
      <w:r>
        <w:t>- срок, в течение которого организатор аукциона вправе отказаться                   от проведения аукциона.</w:t>
      </w:r>
    </w:p>
    <w:p w:rsidR="00220A2C" w:rsidRDefault="00220A2C" w:rsidP="00220A2C">
      <w:pPr>
        <w:pStyle w:val="a3"/>
        <w:ind w:firstLine="709"/>
        <w:jc w:val="both"/>
      </w:pPr>
      <w:r>
        <w:lastRenderedPageBreak/>
        <w:t>16. Документация об аукционе помимо сведений, содержащихся в извещении, должна содержать:</w:t>
      </w:r>
    </w:p>
    <w:p w:rsidR="00220A2C" w:rsidRDefault="00220A2C" w:rsidP="00220A2C">
      <w:pPr>
        <w:pStyle w:val="a3"/>
        <w:ind w:firstLine="709"/>
        <w:jc w:val="both"/>
      </w:pPr>
      <w:r>
        <w:t xml:space="preserve">- порядок, место, дату начала и </w:t>
      </w:r>
      <w:proofErr w:type="gramStart"/>
      <w:r>
        <w:t>дату</w:t>
      </w:r>
      <w:proofErr w:type="gramEnd"/>
      <w:r>
        <w:t xml:space="preserve"> и время окончания срока подачи заявок на участие в аукционе;</w:t>
      </w:r>
    </w:p>
    <w:p w:rsidR="00220A2C" w:rsidRDefault="00220A2C" w:rsidP="00220A2C">
      <w:pPr>
        <w:pStyle w:val="a3"/>
        <w:ind w:firstLine="709"/>
        <w:jc w:val="both"/>
      </w:pPr>
      <w:r>
        <w:t>- порядок и срок отзыва заявок на участие в аукционе;</w:t>
      </w:r>
    </w:p>
    <w:p w:rsidR="00220A2C" w:rsidRDefault="00220A2C" w:rsidP="00220A2C">
      <w:pPr>
        <w:pStyle w:val="a3"/>
        <w:ind w:firstLine="709"/>
        <w:jc w:val="both"/>
      </w:pPr>
      <w:r>
        <w:t>- форму подачи заявки на участие в аукционе;</w:t>
      </w:r>
    </w:p>
    <w:p w:rsidR="00220A2C" w:rsidRDefault="00220A2C" w:rsidP="00220A2C">
      <w:pPr>
        <w:pStyle w:val="a3"/>
        <w:ind w:firstLine="709"/>
        <w:jc w:val="both"/>
      </w:pPr>
      <w:r>
        <w:t>- величину повышения начальной цены договора («шаг аукциона»);</w:t>
      </w:r>
    </w:p>
    <w:p w:rsidR="00220A2C" w:rsidRDefault="00220A2C" w:rsidP="00220A2C">
      <w:pPr>
        <w:pStyle w:val="a3"/>
        <w:ind w:firstLine="709"/>
        <w:jc w:val="both"/>
      </w:pPr>
      <w:r>
        <w:t>- место, дату и время начала рассмотрения заявок на участие в аукционе;</w:t>
      </w:r>
    </w:p>
    <w:p w:rsidR="00220A2C" w:rsidRDefault="00220A2C" w:rsidP="00220A2C">
      <w:pPr>
        <w:pStyle w:val="a3"/>
        <w:ind w:firstLine="709"/>
        <w:jc w:val="both"/>
      </w:pPr>
      <w:r>
        <w:t>- место, дату и время проведения аукциона;</w:t>
      </w:r>
    </w:p>
    <w:p w:rsidR="00220A2C" w:rsidRDefault="00220A2C" w:rsidP="00220A2C">
      <w:pPr>
        <w:pStyle w:val="a3"/>
        <w:ind w:firstLine="709"/>
        <w:jc w:val="both"/>
      </w:pPr>
      <w:r>
        <w:t>- требование о внесении задатка, размер задатка, срок и порядок внесения задатка, реквизиты счета для перечисления задатка в случае установления организатором аукциона требования о необходимости внесения задатка, порядок возврата задатка;</w:t>
      </w:r>
    </w:p>
    <w:p w:rsidR="00220A2C" w:rsidRDefault="00220A2C" w:rsidP="00220A2C">
      <w:pPr>
        <w:pStyle w:val="a3"/>
        <w:ind w:firstLine="709"/>
        <w:jc w:val="both"/>
      </w:pPr>
      <w:r>
        <w:t>- порядок и срок отзыва заявок на участие в аукционе;</w:t>
      </w:r>
    </w:p>
    <w:p w:rsidR="00220A2C" w:rsidRDefault="00220A2C" w:rsidP="00220A2C">
      <w:pPr>
        <w:pStyle w:val="a3"/>
        <w:ind w:firstLine="709"/>
        <w:jc w:val="both"/>
      </w:pPr>
      <w:r>
        <w:t>- срок, в течение которого победитель аукциона должен подписать проект договора;</w:t>
      </w:r>
    </w:p>
    <w:p w:rsidR="00220A2C" w:rsidRDefault="00220A2C" w:rsidP="00220A2C">
      <w:pPr>
        <w:pStyle w:val="a3"/>
        <w:ind w:firstLine="709"/>
        <w:jc w:val="both"/>
      </w:pPr>
      <w:r>
        <w:t>- проект договора.</w:t>
      </w:r>
    </w:p>
    <w:p w:rsidR="00220A2C" w:rsidRDefault="00220A2C" w:rsidP="00220A2C">
      <w:pPr>
        <w:pStyle w:val="a3"/>
        <w:ind w:firstLine="709"/>
        <w:jc w:val="both"/>
      </w:pPr>
      <w:r>
        <w:t>17. Победителем аукциона признается лицо, предложившее наиболее высокую цену договора. Сведения о результатах аукциона подлежат размещению в тех же средствах массовой информации, в которых размещено извещение об организац</w:t>
      </w:r>
      <w:proofErr w:type="gramStart"/>
      <w:r>
        <w:t>ии ау</w:t>
      </w:r>
      <w:proofErr w:type="gramEnd"/>
      <w:r>
        <w:t>кциона.</w:t>
      </w:r>
    </w:p>
    <w:p w:rsidR="00220A2C" w:rsidRDefault="00220A2C" w:rsidP="00220A2C">
      <w:pPr>
        <w:pStyle w:val="a3"/>
        <w:ind w:firstLine="708"/>
        <w:jc w:val="both"/>
      </w:pPr>
      <w:r>
        <w:t>18. Администрация сельского поселения направляет победителю аукциона или единственному принявшему участие в аукционе его участнику два экземпляра подписанного проекта договора в десятидневный срок со дня составления протокола о результатах аукциона.</w:t>
      </w:r>
    </w:p>
    <w:p w:rsidR="00220A2C" w:rsidRDefault="00220A2C" w:rsidP="00220A2C">
      <w:pPr>
        <w:pStyle w:val="a3"/>
        <w:ind w:firstLine="540"/>
        <w:jc w:val="both"/>
      </w:pPr>
      <w:r>
        <w:t>Договор должен содержать следующие существенные условия:</w:t>
      </w:r>
    </w:p>
    <w:p w:rsidR="00220A2C" w:rsidRDefault="00220A2C" w:rsidP="00220A2C">
      <w:pPr>
        <w:pStyle w:val="a3"/>
        <w:ind w:firstLine="540"/>
        <w:jc w:val="both"/>
      </w:pPr>
      <w:r>
        <w:t>- местоположение участка, используемого для размещения (установки)                             и эксплуатации НТО;</w:t>
      </w:r>
    </w:p>
    <w:p w:rsidR="00220A2C" w:rsidRDefault="00220A2C" w:rsidP="00220A2C">
      <w:pPr>
        <w:pStyle w:val="consplusnormal"/>
        <w:ind w:firstLine="709"/>
        <w:jc w:val="both"/>
      </w:pPr>
      <w:r>
        <w:t>- срок размещения (установки) и эксплуатации НТО (не более четырех лет одиннадцати месяцев с момента заключения Договора);</w:t>
      </w:r>
    </w:p>
    <w:p w:rsidR="00220A2C" w:rsidRDefault="00220A2C" w:rsidP="00220A2C">
      <w:pPr>
        <w:pStyle w:val="a3"/>
        <w:ind w:firstLine="540"/>
        <w:jc w:val="both"/>
      </w:pPr>
      <w:r>
        <w:t>- размеры, порядок и сроки внесения платы за размещение (установку)                         и эксплуатацию НТО.</w:t>
      </w:r>
    </w:p>
    <w:p w:rsidR="00220A2C" w:rsidRDefault="00220A2C" w:rsidP="00220A2C">
      <w:pPr>
        <w:pStyle w:val="a3"/>
        <w:ind w:firstLine="709"/>
        <w:jc w:val="both"/>
      </w:pPr>
      <w:r>
        <w:t>19. Основанием для установки нестационарного торгового объекта субъектом торговли является заключенный с администрацией сельского поселения Договор. Плата за размещение нестационарного торгового объекта подлежит зачислению в доход бюджета</w:t>
      </w:r>
      <w:r w:rsidR="00FE3E43">
        <w:t xml:space="preserve"> Масловского</w:t>
      </w:r>
      <w:r>
        <w:t xml:space="preserve"> сельского поселения в соответствии с Договором.</w:t>
      </w:r>
    </w:p>
    <w:p w:rsidR="00220A2C" w:rsidRDefault="00220A2C" w:rsidP="00220A2C">
      <w:pPr>
        <w:pStyle w:val="a3"/>
        <w:ind w:firstLine="709"/>
        <w:jc w:val="both"/>
      </w:pPr>
      <w:r>
        <w:lastRenderedPageBreak/>
        <w:t>20. Субъекты торговли, эксплуатирующие нестационарные торговые объекты, производят ремонт и замену пришедших в негодность частей, конструкций, покраску, регулярную помывку, очистку от грязи и надписей, а также осуществляют содержание нестационарных торговых объектов в соответствии с Правилами благоустройства территории</w:t>
      </w:r>
      <w:r w:rsidR="00FE3E43">
        <w:t xml:space="preserve"> Масловского</w:t>
      </w:r>
      <w:r>
        <w:t xml:space="preserve"> сельского поселения.</w:t>
      </w:r>
    </w:p>
    <w:p w:rsidR="00220A2C" w:rsidRDefault="00220A2C" w:rsidP="00220A2C">
      <w:pPr>
        <w:pStyle w:val="consplusnormal"/>
        <w:ind w:firstLine="709"/>
        <w:jc w:val="both"/>
      </w:pPr>
      <w:r>
        <w:t>21. На НТО должна быть вывеска: для юридического лица – фирменное наименование юридического лица, информация о государственной регистрации и наименование зарегистрировавшего органа, юридический адрес и режим его работы; для индивидуального предпринимателя – информация о государственной регистрации и наименование зарегистрировавшего его органа, режим работы объекта.</w:t>
      </w:r>
    </w:p>
    <w:p w:rsidR="00220A2C" w:rsidRDefault="00220A2C" w:rsidP="00220A2C">
      <w:pPr>
        <w:pStyle w:val="a3"/>
        <w:ind w:firstLine="709"/>
        <w:jc w:val="both"/>
      </w:pPr>
      <w:r>
        <w:t xml:space="preserve">22. Учет нестационарных торговых объектов и </w:t>
      </w:r>
      <w:proofErr w:type="gramStart"/>
      <w:r>
        <w:t>контроль за</w:t>
      </w:r>
      <w:proofErr w:type="gramEnd"/>
      <w:r>
        <w:t xml:space="preserve"> их размещением осуществляется администрация сельского поселения в рамках её компетенции, установленной муниципальными правовыми актами.</w:t>
      </w:r>
    </w:p>
    <w:p w:rsidR="00220A2C" w:rsidRDefault="00220A2C" w:rsidP="00220A2C">
      <w:pPr>
        <w:pStyle w:val="a3"/>
        <w:ind w:firstLine="540"/>
        <w:jc w:val="both"/>
      </w:pPr>
      <w:r>
        <w:rPr>
          <w:b/>
          <w:bCs/>
        </w:rPr>
        <w:t> </w:t>
      </w:r>
    </w:p>
    <w:p w:rsidR="00220A2C" w:rsidRDefault="00220A2C" w:rsidP="00220A2C">
      <w:pPr>
        <w:pStyle w:val="a3"/>
        <w:ind w:firstLine="709"/>
        <w:jc w:val="center"/>
      </w:pPr>
      <w:r>
        <w:rPr>
          <w:b/>
          <w:bCs/>
        </w:rPr>
        <w:t> </w:t>
      </w:r>
    </w:p>
    <w:p w:rsidR="00220A2C" w:rsidRDefault="00220A2C" w:rsidP="00220A2C">
      <w:pPr>
        <w:pStyle w:val="a3"/>
        <w:ind w:firstLine="709"/>
        <w:jc w:val="center"/>
      </w:pPr>
      <w:r>
        <w:rPr>
          <w:b/>
          <w:bCs/>
        </w:rPr>
        <w:t> </w:t>
      </w:r>
    </w:p>
    <w:p w:rsidR="00220A2C" w:rsidRDefault="00220A2C" w:rsidP="00220A2C">
      <w:pPr>
        <w:pStyle w:val="a3"/>
        <w:ind w:firstLine="709"/>
        <w:jc w:val="center"/>
      </w:pPr>
      <w:r>
        <w:t>III. Выдача акта соответствия нестационарного торгового объекта эскизному проекту, местоположению разрешенной площади объекта</w:t>
      </w:r>
    </w:p>
    <w:p w:rsidR="00220A2C" w:rsidRDefault="00220A2C" w:rsidP="00220A2C">
      <w:pPr>
        <w:pStyle w:val="a3"/>
        <w:ind w:firstLine="709"/>
        <w:jc w:val="both"/>
      </w:pPr>
      <w:r>
        <w:t>23. В течение 10 дней после окончания размещения временного нестационарного объекта владелец временного нестационарного торгового объекта обращается в администрацию сельского поселения с заявлением о выдаче Акта соответствия объекта эскизному проекту, местоположению и разрешенной площади объекта. Акт соответствия является документом, подтверждающим соответствие размещенного временного нестационарного объекта эскизному проекту, местоположению и разрешенной площади объекта, размещенного в соответствии с настоящим Порядком.</w:t>
      </w:r>
    </w:p>
    <w:p w:rsidR="00220A2C" w:rsidRDefault="00220A2C" w:rsidP="00220A2C">
      <w:pPr>
        <w:pStyle w:val="a3"/>
        <w:ind w:firstLine="709"/>
        <w:jc w:val="both"/>
      </w:pPr>
      <w:r>
        <w:t xml:space="preserve">24. Заявление о выдаче Акта соответствия подается на имя Главы </w:t>
      </w:r>
      <w:r w:rsidR="00FE3E43">
        <w:t xml:space="preserve"> Масловского </w:t>
      </w:r>
      <w:r>
        <w:t xml:space="preserve">сельского поселения. Регистрация заявления производится в порядке, установленном Регламентом администрации </w:t>
      </w:r>
      <w:r w:rsidR="00764A87">
        <w:t xml:space="preserve">Масловского </w:t>
      </w:r>
      <w:r>
        <w:t>сельского поселения.</w:t>
      </w:r>
    </w:p>
    <w:p w:rsidR="00220A2C" w:rsidRDefault="00220A2C" w:rsidP="00220A2C">
      <w:pPr>
        <w:pStyle w:val="a3"/>
        <w:ind w:firstLine="709"/>
        <w:jc w:val="both"/>
      </w:pPr>
      <w:r>
        <w:t xml:space="preserve">25. Заявление о выдаче Акта соответствия рассматривается Комиссией по вопросам размещения (установки) и эксплуатации временных нестационарных объектов на территории </w:t>
      </w:r>
      <w:r w:rsidR="00FE3E43">
        <w:t xml:space="preserve">Масловского </w:t>
      </w:r>
      <w:r>
        <w:t>сельского поселения (далее - Комиссия).</w:t>
      </w:r>
    </w:p>
    <w:p w:rsidR="00220A2C" w:rsidRDefault="00220A2C" w:rsidP="00220A2C">
      <w:pPr>
        <w:pStyle w:val="a3"/>
        <w:ind w:firstLine="708"/>
        <w:jc w:val="both"/>
      </w:pPr>
      <w:r>
        <w:t>26. Решение о выдаче Акта соответствия либо об отказе в его выдаче должно быть принято Комиссией по результатам рассмотрения соответствующего заявления в течение 10 дней после подачи заявления.</w:t>
      </w:r>
    </w:p>
    <w:p w:rsidR="00220A2C" w:rsidRDefault="00220A2C" w:rsidP="00220A2C">
      <w:pPr>
        <w:pStyle w:val="a3"/>
        <w:ind w:firstLine="709"/>
        <w:jc w:val="both"/>
      </w:pPr>
      <w:r>
        <w:t>27. Акт соответствия оформляется согласно приложению к настоящему Порядку.</w:t>
      </w:r>
    </w:p>
    <w:p w:rsidR="00220A2C" w:rsidRDefault="00220A2C" w:rsidP="00220A2C">
      <w:pPr>
        <w:pStyle w:val="a3"/>
        <w:ind w:firstLine="709"/>
        <w:jc w:val="both"/>
      </w:pPr>
      <w:r>
        <w:t>28. По результатам рассмотрения заявления Комиссия принимает решение о выдаче Акта соответствия либо об отказе в его выдаче.</w:t>
      </w:r>
    </w:p>
    <w:p w:rsidR="00220A2C" w:rsidRDefault="00220A2C" w:rsidP="00220A2C">
      <w:pPr>
        <w:pStyle w:val="a3"/>
        <w:ind w:firstLine="709"/>
        <w:jc w:val="both"/>
      </w:pPr>
      <w:r>
        <w:t xml:space="preserve">29. В случае принятия Комиссией положительного решения о выдаче Акта соответствия, комиссия в течение 20 дней с момента подачи заявления составляет Акт </w:t>
      </w:r>
      <w:r>
        <w:lastRenderedPageBreak/>
        <w:t xml:space="preserve">соответствия, который утверждается председателем Комиссии. Указанный Акт соответствия составляется в двух экземплярах, один экземпляр из которых не позднее 10 дней </w:t>
      </w:r>
      <w:proofErr w:type="gramStart"/>
      <w:r>
        <w:t>с даты утверждения</w:t>
      </w:r>
      <w:proofErr w:type="gramEnd"/>
      <w:r>
        <w:t xml:space="preserve"> председателем Комиссии выдается заявителю или направляется по адресу, указанному в заявлении.</w:t>
      </w:r>
    </w:p>
    <w:p w:rsidR="00220A2C" w:rsidRDefault="00220A2C" w:rsidP="00220A2C">
      <w:pPr>
        <w:pStyle w:val="a3"/>
        <w:ind w:firstLine="709"/>
        <w:jc w:val="both"/>
      </w:pPr>
      <w:r>
        <w:t>30. Основаниями для отказа в выдаче Акта соответствия являются:</w:t>
      </w:r>
    </w:p>
    <w:p w:rsidR="00220A2C" w:rsidRDefault="00220A2C" w:rsidP="00220A2C">
      <w:pPr>
        <w:pStyle w:val="a3"/>
        <w:ind w:firstLine="709"/>
        <w:jc w:val="both"/>
      </w:pPr>
      <w:r>
        <w:t>1) несоответствие размещенного нестационарного торгового объекта эскизному проекту;</w:t>
      </w:r>
    </w:p>
    <w:p w:rsidR="00220A2C" w:rsidRDefault="00220A2C" w:rsidP="00220A2C">
      <w:pPr>
        <w:pStyle w:val="a3"/>
        <w:ind w:firstLine="709"/>
        <w:jc w:val="both"/>
      </w:pPr>
      <w:r>
        <w:t>2) несоответствие размещенного нестационарного торгового объекта согласованному местоположению и занимаемой площади.</w:t>
      </w:r>
    </w:p>
    <w:p w:rsidR="00220A2C" w:rsidRDefault="00220A2C" w:rsidP="00220A2C">
      <w:pPr>
        <w:pStyle w:val="a3"/>
        <w:ind w:firstLine="709"/>
        <w:jc w:val="both"/>
      </w:pPr>
      <w:r>
        <w:t xml:space="preserve">В случае отказа в выдаче Акта соответствия, заявителю направляется уведомление за подписью должностного лица администрации </w:t>
      </w:r>
      <w:r w:rsidR="00FE3E43">
        <w:t xml:space="preserve">Масловского </w:t>
      </w:r>
      <w:r>
        <w:t xml:space="preserve">сельского поселения в срок, не превышающий 5 дней </w:t>
      </w:r>
      <w:proofErr w:type="gramStart"/>
      <w:r>
        <w:t>с даты принятия</w:t>
      </w:r>
      <w:proofErr w:type="gramEnd"/>
      <w:r>
        <w:t xml:space="preserve"> Комиссией решения об отказе в выдаче Акта соответствия.</w:t>
      </w:r>
    </w:p>
    <w:p w:rsidR="00220A2C" w:rsidRDefault="00220A2C" w:rsidP="00220A2C">
      <w:pPr>
        <w:pStyle w:val="a3"/>
      </w:pPr>
      <w:r>
        <w:rPr>
          <w:b/>
          <w:bCs/>
        </w:rPr>
        <w:t> </w:t>
      </w:r>
    </w:p>
    <w:p w:rsidR="00220A2C" w:rsidRDefault="00220A2C" w:rsidP="00220A2C">
      <w:pPr>
        <w:pStyle w:val="a3"/>
        <w:jc w:val="center"/>
      </w:pPr>
      <w:r>
        <w:t>IV. Прекращение права на размещение нестационарного</w:t>
      </w:r>
    </w:p>
    <w:p w:rsidR="00220A2C" w:rsidRDefault="00220A2C" w:rsidP="00220A2C">
      <w:pPr>
        <w:pStyle w:val="a3"/>
        <w:jc w:val="center"/>
      </w:pPr>
      <w:r>
        <w:t>торгового объекта</w:t>
      </w:r>
    </w:p>
    <w:p w:rsidR="00220A2C" w:rsidRDefault="00220A2C" w:rsidP="00220A2C">
      <w:pPr>
        <w:pStyle w:val="a3"/>
        <w:jc w:val="both"/>
      </w:pPr>
      <w:r>
        <w:t>            31. Право на размещение нестационарного торгового объекта прекращается в случаях, предусмотренных Договором, а также в случае прекращения субъектом торговли в установленном федеральным законодательством порядке своей деятельности.</w:t>
      </w:r>
    </w:p>
    <w:p w:rsidR="00220A2C" w:rsidRDefault="00220A2C" w:rsidP="00220A2C">
      <w:pPr>
        <w:pStyle w:val="a3"/>
        <w:jc w:val="both"/>
      </w:pPr>
      <w:r>
        <w:t>            32. Администрация сельского поселения извещает субъект торговли о прекращении права на размещение нестационарного торгового объекта и предоставлении компенсационного места размещения нестационарного торгового объекта не менее</w:t>
      </w:r>
      <w:proofErr w:type="gramStart"/>
      <w:r>
        <w:t>,</w:t>
      </w:r>
      <w:proofErr w:type="gramEnd"/>
      <w:r>
        <w:t xml:space="preserve"> чем за два месяца до даты освобождения земельного участка в случаях принятия администрацией сельского поселения решений о предоставлении земельных участков для размещения объектов капитального строительства либо изъятии земельных участков для муниципальных нужд.</w:t>
      </w:r>
    </w:p>
    <w:p w:rsidR="00220A2C" w:rsidRDefault="00220A2C" w:rsidP="00220A2C">
      <w:pPr>
        <w:pStyle w:val="a3"/>
      </w:pPr>
      <w:r>
        <w:t>            33. Основания для расторжения Договора:</w:t>
      </w:r>
    </w:p>
    <w:p w:rsidR="00220A2C" w:rsidRDefault="00220A2C" w:rsidP="00220A2C">
      <w:pPr>
        <w:pStyle w:val="a3"/>
        <w:ind w:firstLine="708"/>
      </w:pPr>
      <w:r>
        <w:t>- не размещение нестационарного торгового объекта в течение 3 месяцев с момента заключения договора на размещение НТО;</w:t>
      </w:r>
    </w:p>
    <w:p w:rsidR="00220A2C" w:rsidRDefault="00220A2C" w:rsidP="00220A2C">
      <w:pPr>
        <w:pStyle w:val="a3"/>
        <w:ind w:firstLine="708"/>
      </w:pPr>
      <w:r>
        <w:t>- задолженность платы за размещение НТО более 2-х раз подряд в сроки, установленные договором;</w:t>
      </w:r>
    </w:p>
    <w:p w:rsidR="00220A2C" w:rsidRDefault="00220A2C" w:rsidP="00220A2C">
      <w:pPr>
        <w:pStyle w:val="a3"/>
        <w:ind w:firstLine="708"/>
      </w:pPr>
      <w:r>
        <w:t>- самовольное увеличение площади НТО более чем на 10%.</w:t>
      </w:r>
    </w:p>
    <w:p w:rsidR="00220A2C" w:rsidRDefault="00220A2C" w:rsidP="00220A2C">
      <w:pPr>
        <w:pStyle w:val="a3"/>
        <w:ind w:firstLine="709"/>
        <w:jc w:val="center"/>
      </w:pPr>
      <w:r>
        <w:t>V. Демонтаж нестационарных торговых объектов</w:t>
      </w:r>
    </w:p>
    <w:p w:rsidR="00220A2C" w:rsidRDefault="00220A2C" w:rsidP="00220A2C">
      <w:pPr>
        <w:pStyle w:val="a3"/>
        <w:ind w:firstLine="709"/>
        <w:jc w:val="both"/>
      </w:pPr>
      <w:r>
        <w:t>34. Демонтаж нестационарных торговых объектов осуществляется субъектом торговли в случаях:</w:t>
      </w:r>
    </w:p>
    <w:p w:rsidR="00220A2C" w:rsidRDefault="00220A2C" w:rsidP="00220A2C">
      <w:pPr>
        <w:pStyle w:val="a3"/>
        <w:ind w:firstLine="709"/>
        <w:jc w:val="both"/>
      </w:pPr>
      <w:r>
        <w:t>1) самовольной установки нестационарного торгового объекта;</w:t>
      </w:r>
    </w:p>
    <w:p w:rsidR="00220A2C" w:rsidRDefault="00220A2C" w:rsidP="00220A2C">
      <w:pPr>
        <w:pStyle w:val="a3"/>
        <w:ind w:firstLine="709"/>
        <w:jc w:val="both"/>
      </w:pPr>
      <w:r>
        <w:lastRenderedPageBreak/>
        <w:t>2) расторжения Договора;</w:t>
      </w:r>
    </w:p>
    <w:p w:rsidR="00220A2C" w:rsidRDefault="00220A2C" w:rsidP="00220A2C">
      <w:pPr>
        <w:pStyle w:val="a3"/>
        <w:ind w:firstLine="709"/>
        <w:jc w:val="both"/>
      </w:pPr>
      <w:r>
        <w:t>3) принятия администрацией сельского поселения решений, указанных в п. 32 параграфа IV</w:t>
      </w:r>
      <w:r>
        <w:rPr>
          <w:b/>
          <w:bCs/>
        </w:rPr>
        <w:t xml:space="preserve"> </w:t>
      </w:r>
      <w:r>
        <w:t>настоящего Положения.</w:t>
      </w:r>
    </w:p>
    <w:p w:rsidR="00220A2C" w:rsidRDefault="00220A2C" w:rsidP="00220A2C">
      <w:pPr>
        <w:pStyle w:val="a3"/>
        <w:ind w:firstLine="709"/>
        <w:jc w:val="both"/>
      </w:pPr>
      <w:r>
        <w:t>35. Демонтаж нестационарных торговых объектов осуществляется в течение 30 дней с момента:</w:t>
      </w:r>
    </w:p>
    <w:p w:rsidR="00220A2C" w:rsidRDefault="00220A2C" w:rsidP="00220A2C">
      <w:pPr>
        <w:pStyle w:val="a3"/>
        <w:ind w:firstLine="709"/>
        <w:jc w:val="both"/>
      </w:pPr>
      <w:r>
        <w:t xml:space="preserve">- получения уведомления о прекращении права на размещение нестационарного торгового объекта (демонтаже) нестационарного торгового объекта от администрации </w:t>
      </w:r>
      <w:r w:rsidR="00FE3E43">
        <w:t xml:space="preserve">Масловского </w:t>
      </w:r>
      <w:r>
        <w:t>сельского поселения;</w:t>
      </w:r>
    </w:p>
    <w:p w:rsidR="00220A2C" w:rsidRDefault="00220A2C" w:rsidP="00220A2C">
      <w:pPr>
        <w:pStyle w:val="a3"/>
        <w:ind w:firstLine="709"/>
        <w:jc w:val="both"/>
      </w:pPr>
      <w:r>
        <w:t xml:space="preserve">- размещения уведомления о демонтаже нестационарного торгового объекта в районной газете «Колос» и на официальном сайте администрации </w:t>
      </w:r>
      <w:r w:rsidR="00FE3E43">
        <w:t>Масловского сельского</w:t>
      </w:r>
      <w:r>
        <w:t xml:space="preserve"> поселения - в случае отсутствия у администрации </w:t>
      </w:r>
      <w:r w:rsidR="00FE3E43">
        <w:t xml:space="preserve">Масловского </w:t>
      </w:r>
      <w:r>
        <w:t>сельского поселения информации о субъекте торговли.</w:t>
      </w:r>
    </w:p>
    <w:p w:rsidR="00220A2C" w:rsidRDefault="00220A2C" w:rsidP="00220A2C">
      <w:pPr>
        <w:pStyle w:val="a3"/>
        <w:ind w:firstLine="709"/>
        <w:jc w:val="both"/>
      </w:pPr>
      <w:r>
        <w:t>Демонтаж (перемещение) нестационарного торгового объекта осуществляется субъектом торговли за свой счет. После демонтажа нестационарного торгового объекта субъект торговли обязан восстановить нарушенное благоустройство.</w:t>
      </w:r>
    </w:p>
    <w:p w:rsidR="00220A2C" w:rsidRDefault="00220A2C" w:rsidP="00220A2C">
      <w:pPr>
        <w:pStyle w:val="a3"/>
        <w:ind w:firstLine="709"/>
        <w:jc w:val="both"/>
      </w:pPr>
      <w:r>
        <w:t xml:space="preserve">При неисполнении субъектом торговли обязанности по демонтажу нестационарного торгового объекта в срок, установленный настоящим параграфом, осуществляется принудительный демонтаж администрацией </w:t>
      </w:r>
      <w:r w:rsidR="00FE3E43">
        <w:t xml:space="preserve">Масловского </w:t>
      </w:r>
      <w:r>
        <w:t>сельского поселения.</w:t>
      </w:r>
    </w:p>
    <w:p w:rsidR="008C2FE8" w:rsidRDefault="008C2FE8"/>
    <w:sectPr w:rsidR="008C2FE8" w:rsidSect="0074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220A2C"/>
    <w:rsid w:val="00220A2C"/>
    <w:rsid w:val="002B5A04"/>
    <w:rsid w:val="003F6F14"/>
    <w:rsid w:val="0060319E"/>
    <w:rsid w:val="00746674"/>
    <w:rsid w:val="00764A87"/>
    <w:rsid w:val="008C2FE8"/>
    <w:rsid w:val="00906B09"/>
    <w:rsid w:val="00A80AFB"/>
    <w:rsid w:val="00FE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20A2C"/>
    <w:rPr>
      <w:color w:val="0000FF"/>
      <w:u w:val="single"/>
    </w:rPr>
  </w:style>
  <w:style w:type="paragraph" w:customStyle="1" w:styleId="style6">
    <w:name w:val="style6"/>
    <w:basedOn w:val="a"/>
    <w:rsid w:val="0022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style13"/>
    <w:basedOn w:val="a0"/>
    <w:rsid w:val="00220A2C"/>
  </w:style>
  <w:style w:type="paragraph" w:customStyle="1" w:styleId="style3">
    <w:name w:val="style3"/>
    <w:basedOn w:val="a"/>
    <w:rsid w:val="0022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style14"/>
    <w:basedOn w:val="a0"/>
    <w:rsid w:val="00220A2C"/>
  </w:style>
  <w:style w:type="character" w:customStyle="1" w:styleId="a10">
    <w:name w:val="a1"/>
    <w:basedOn w:val="a0"/>
    <w:rsid w:val="00220A2C"/>
  </w:style>
  <w:style w:type="paragraph" w:customStyle="1" w:styleId="consplusnormal">
    <w:name w:val="consplusnormal"/>
    <w:basedOn w:val="a"/>
    <w:rsid w:val="0022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F6F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3A2DE796AE96EB57205C40B1E1060A6076C7E7B25DCAEF4578756198E85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70581110&amp;sub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24624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C3A2DE796AE96EB57205C40B1E1060A6076C7E7B25DCAEF4578756198E858H" TargetMode="External"/><Relationship Id="rId10" Type="http://schemas.openxmlformats.org/officeDocument/2006/relationships/hyperlink" Target="http://ivo.garant.ru/document?id=22401788&amp;sub=10000" TargetMode="External"/><Relationship Id="rId4" Type="http://schemas.openxmlformats.org/officeDocument/2006/relationships/hyperlink" Target="consultantplus://offline/ref=EC3A2DE796AE96EB57205C40B1E1060A6076C7E7B25DCAEF4578756198E858H" TargetMode="External"/><Relationship Id="rId9" Type="http://schemas.openxmlformats.org/officeDocument/2006/relationships/hyperlink" Target="consultantplus://offline/ref=EC3A2DE796AE96EB57205C40B1E1060A6076C7E7B25DCAEF4578756198E85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3062</Words>
  <Characters>17456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2017-12-08T09:55:00Z</cp:lastPrinted>
  <dcterms:created xsi:type="dcterms:W3CDTF">2017-12-08T09:54:00Z</dcterms:created>
  <dcterms:modified xsi:type="dcterms:W3CDTF">2017-12-11T03:45:00Z</dcterms:modified>
</cp:coreProperties>
</file>